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9CF12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PŘÍVODNÍ NAPĚTÍ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</w:t>
      </w:r>
      <w:proofErr w:type="gramStart"/>
      <w:r w:rsidRPr="00103498">
        <w:rPr>
          <w:rFonts w:cs="Arial"/>
          <w:color w:val="000000"/>
          <w:sz w:val="24"/>
          <w:szCs w:val="24"/>
        </w:rPr>
        <w:t>230V</w:t>
      </w:r>
      <w:proofErr w:type="gramEnd"/>
      <w:r w:rsidRPr="00103498">
        <w:rPr>
          <w:rFonts w:cs="Arial"/>
          <w:color w:val="000000"/>
          <w:sz w:val="24"/>
          <w:szCs w:val="24"/>
        </w:rPr>
        <w:t xml:space="preserve"> (50Hz)</w:t>
      </w:r>
      <w:r w:rsidR="009D5746">
        <w:rPr>
          <w:rFonts w:cs="Arial"/>
          <w:color w:val="000000"/>
          <w:sz w:val="24"/>
          <w:szCs w:val="24"/>
        </w:rPr>
        <w:t>,</w:t>
      </w:r>
    </w:p>
    <w:p w14:paraId="61A9A800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RYCHLOST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0,12m/s-0,15m/s</w:t>
      </w:r>
      <w:r w:rsidR="009D5746">
        <w:rPr>
          <w:rFonts w:cs="Arial"/>
          <w:color w:val="000000"/>
          <w:sz w:val="24"/>
          <w:szCs w:val="24"/>
        </w:rPr>
        <w:t>,</w:t>
      </w:r>
    </w:p>
    <w:p w14:paraId="449EE643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POHON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hydraulický</w:t>
      </w:r>
      <w:r w:rsidR="009D5746">
        <w:rPr>
          <w:rFonts w:cs="Arial"/>
          <w:color w:val="000000"/>
          <w:sz w:val="24"/>
          <w:szCs w:val="24"/>
        </w:rPr>
        <w:t>,</w:t>
      </w:r>
    </w:p>
    <w:p w14:paraId="1EF47627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NOSNOST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</w:t>
      </w:r>
      <w:proofErr w:type="gramStart"/>
      <w:r w:rsidRPr="00103498">
        <w:rPr>
          <w:rFonts w:cs="Arial"/>
          <w:color w:val="000000"/>
          <w:sz w:val="24"/>
          <w:szCs w:val="24"/>
        </w:rPr>
        <w:t>400kg</w:t>
      </w:r>
      <w:proofErr w:type="gramEnd"/>
      <w:r w:rsidR="006F3035">
        <w:rPr>
          <w:rFonts w:cs="Arial"/>
          <w:color w:val="000000"/>
          <w:sz w:val="24"/>
          <w:szCs w:val="24"/>
        </w:rPr>
        <w:t xml:space="preserve"> (300-350kg pro teleskopické dveře)</w:t>
      </w:r>
    </w:p>
    <w:p w14:paraId="23657988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PŘÍKON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1,8Kw</w:t>
      </w:r>
      <w:r w:rsidR="009D5746">
        <w:rPr>
          <w:rFonts w:cs="Arial"/>
          <w:color w:val="000000"/>
          <w:sz w:val="24"/>
          <w:szCs w:val="24"/>
        </w:rPr>
        <w:t>,</w:t>
      </w:r>
    </w:p>
    <w:p w14:paraId="06F41533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PROVOZNÍ NAPĚTÍ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</w:t>
      </w:r>
      <w:proofErr w:type="gramStart"/>
      <w:r w:rsidRPr="00103498">
        <w:rPr>
          <w:rFonts w:cs="Arial"/>
          <w:color w:val="000000"/>
          <w:sz w:val="24"/>
          <w:szCs w:val="24"/>
        </w:rPr>
        <w:t>230V</w:t>
      </w:r>
      <w:proofErr w:type="gramEnd"/>
      <w:r w:rsidRPr="00103498">
        <w:rPr>
          <w:rFonts w:cs="Arial"/>
          <w:color w:val="000000"/>
          <w:sz w:val="24"/>
          <w:szCs w:val="24"/>
        </w:rPr>
        <w:t xml:space="preserve"> trakční, 24V ovládací a pomocné obvody</w:t>
      </w:r>
      <w:r w:rsidR="009D5746">
        <w:rPr>
          <w:rFonts w:cs="Arial"/>
          <w:color w:val="000000"/>
          <w:sz w:val="24"/>
          <w:szCs w:val="24"/>
        </w:rPr>
        <w:t>,</w:t>
      </w:r>
    </w:p>
    <w:p w14:paraId="5CDE013E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VERZE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</w:t>
      </w:r>
      <w:r w:rsidR="006F3035">
        <w:rPr>
          <w:rFonts w:cs="Arial"/>
          <w:color w:val="000000"/>
          <w:sz w:val="24"/>
          <w:szCs w:val="24"/>
        </w:rPr>
        <w:t>zděná šachta</w:t>
      </w:r>
      <w:r w:rsidR="009D5746">
        <w:rPr>
          <w:rFonts w:cs="Arial"/>
          <w:color w:val="000000"/>
          <w:sz w:val="24"/>
          <w:szCs w:val="24"/>
        </w:rPr>
        <w:t>,</w:t>
      </w:r>
    </w:p>
    <w:p w14:paraId="4BE29ECF" w14:textId="77777777" w:rsidR="00103498" w:rsidRP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PROVEDEN</w:t>
      </w:r>
      <w:r w:rsidR="002F5325">
        <w:rPr>
          <w:rFonts w:cs="Arial"/>
          <w:color w:val="000000"/>
          <w:sz w:val="24"/>
          <w:szCs w:val="24"/>
        </w:rPr>
        <w:t>Í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</w:t>
      </w:r>
      <w:r w:rsidR="006F3035">
        <w:rPr>
          <w:rFonts w:cs="Arial"/>
          <w:color w:val="000000"/>
          <w:sz w:val="24"/>
          <w:szCs w:val="24"/>
        </w:rPr>
        <w:t xml:space="preserve">interní </w:t>
      </w:r>
    </w:p>
    <w:p w14:paraId="4FF34BA2" w14:textId="77777777" w:rsid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 xml:space="preserve">ROZMĚRY </w:t>
      </w:r>
      <w:r w:rsidR="002F5325">
        <w:rPr>
          <w:rFonts w:cs="Arial"/>
          <w:color w:val="000000"/>
          <w:sz w:val="24"/>
          <w:szCs w:val="24"/>
        </w:rPr>
        <w:t xml:space="preserve">PODLAHY </w:t>
      </w:r>
      <w:r>
        <w:rPr>
          <w:rFonts w:cs="Arial"/>
          <w:color w:val="000000"/>
          <w:sz w:val="24"/>
          <w:szCs w:val="24"/>
        </w:rPr>
        <w:t>KABINY</w:t>
      </w:r>
      <w:r w:rsidR="006F3035">
        <w:rPr>
          <w:rFonts w:cs="Arial"/>
          <w:color w:val="000000"/>
          <w:sz w:val="24"/>
          <w:szCs w:val="24"/>
        </w:rPr>
        <w:t>:</w:t>
      </w:r>
      <w:r>
        <w:rPr>
          <w:rFonts w:cs="Arial"/>
          <w:color w:val="000000"/>
          <w:sz w:val="24"/>
          <w:szCs w:val="24"/>
        </w:rPr>
        <w:t xml:space="preserve"> </w:t>
      </w:r>
      <w:r w:rsidRPr="00103498">
        <w:rPr>
          <w:rFonts w:cs="Arial"/>
          <w:color w:val="000000"/>
          <w:sz w:val="24"/>
          <w:szCs w:val="24"/>
        </w:rPr>
        <w:t>1</w:t>
      </w:r>
      <w:r w:rsidR="002F5325">
        <w:rPr>
          <w:rFonts w:cs="Arial"/>
          <w:color w:val="000000"/>
          <w:sz w:val="24"/>
          <w:szCs w:val="24"/>
        </w:rPr>
        <w:t>400</w:t>
      </w:r>
      <w:r w:rsidRPr="00103498">
        <w:rPr>
          <w:rFonts w:cs="Arial"/>
          <w:color w:val="000000"/>
          <w:sz w:val="24"/>
          <w:szCs w:val="24"/>
        </w:rPr>
        <w:t>x1</w:t>
      </w:r>
      <w:r w:rsidR="006F3035">
        <w:rPr>
          <w:rFonts w:cs="Arial"/>
          <w:color w:val="000000"/>
          <w:sz w:val="24"/>
          <w:szCs w:val="24"/>
        </w:rPr>
        <w:t>2</w:t>
      </w:r>
      <w:r w:rsidRPr="00103498">
        <w:rPr>
          <w:rFonts w:cs="Arial"/>
          <w:color w:val="000000"/>
          <w:sz w:val="24"/>
          <w:szCs w:val="24"/>
        </w:rPr>
        <w:t>00mm</w:t>
      </w:r>
      <w:r w:rsidR="009D5746">
        <w:rPr>
          <w:rFonts w:cs="Arial"/>
          <w:color w:val="000000"/>
          <w:sz w:val="24"/>
          <w:szCs w:val="24"/>
        </w:rPr>
        <w:t>.</w:t>
      </w:r>
    </w:p>
    <w:p w14:paraId="43A956ED" w14:textId="77777777" w:rsidR="00103498" w:rsidRDefault="00103498" w:rsidP="00481133">
      <w:pPr>
        <w:pStyle w:val="Odstavecseseznamem"/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</w:p>
    <w:p w14:paraId="7556F6A3" w14:textId="77777777" w:rsidR="00103498" w:rsidRPr="00103498" w:rsidRDefault="00103498" w:rsidP="00481133">
      <w:pPr>
        <w:autoSpaceDE w:val="0"/>
        <w:autoSpaceDN w:val="0"/>
        <w:adjustRightInd w:val="0"/>
        <w:spacing w:after="0" w:line="480" w:lineRule="auto"/>
        <w:ind w:left="360"/>
        <w:rPr>
          <w:rFonts w:cs="Arial"/>
          <w:b/>
          <w:color w:val="000000"/>
          <w:sz w:val="24"/>
          <w:szCs w:val="24"/>
        </w:rPr>
      </w:pPr>
      <w:r w:rsidRPr="00103498">
        <w:rPr>
          <w:rFonts w:cs="Arial"/>
          <w:b/>
          <w:color w:val="000000"/>
          <w:sz w:val="24"/>
          <w:szCs w:val="24"/>
        </w:rPr>
        <w:t>Popis sestavy:</w:t>
      </w:r>
    </w:p>
    <w:p w14:paraId="2440BA56" w14:textId="77777777" w:rsid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plošina: 1ks</w:t>
      </w:r>
    </w:p>
    <w:p w14:paraId="6239371A" w14:textId="77777777" w:rsidR="006F3035" w:rsidRPr="00103498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instalace: 1</w:t>
      </w:r>
    </w:p>
    <w:p w14:paraId="4803D3AF" w14:textId="77777777" w:rsid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 xml:space="preserve">Vodící kolejnici, zdvih </w:t>
      </w:r>
      <w:r w:rsidR="006F3035">
        <w:rPr>
          <w:rFonts w:cs="Arial"/>
          <w:color w:val="000000"/>
          <w:sz w:val="24"/>
          <w:szCs w:val="24"/>
        </w:rPr>
        <w:t>do 3,6</w:t>
      </w:r>
      <w:r w:rsidRPr="00103498">
        <w:rPr>
          <w:rFonts w:cs="Arial"/>
          <w:color w:val="000000"/>
          <w:sz w:val="24"/>
          <w:szCs w:val="24"/>
        </w:rPr>
        <w:t>m</w:t>
      </w:r>
      <w:r w:rsidR="006F3035">
        <w:rPr>
          <w:rFonts w:cs="Arial"/>
          <w:color w:val="000000"/>
          <w:sz w:val="24"/>
          <w:szCs w:val="24"/>
        </w:rPr>
        <w:t>:</w:t>
      </w:r>
      <w:r w:rsidRPr="00103498">
        <w:rPr>
          <w:rFonts w:cs="Arial"/>
          <w:color w:val="000000"/>
          <w:sz w:val="24"/>
          <w:szCs w:val="24"/>
        </w:rPr>
        <w:t xml:space="preserve"> </w:t>
      </w:r>
      <w:r w:rsidR="006F3035">
        <w:rPr>
          <w:rFonts w:cs="Arial"/>
          <w:color w:val="000000"/>
          <w:sz w:val="24"/>
          <w:szCs w:val="24"/>
        </w:rPr>
        <w:t>3,49 m</w:t>
      </w:r>
    </w:p>
    <w:p w14:paraId="55DCC859" w14:textId="77777777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Čtečka pro klíč I-</w:t>
      </w:r>
      <w:proofErr w:type="spellStart"/>
      <w:r>
        <w:rPr>
          <w:rFonts w:cs="Arial"/>
          <w:color w:val="000000"/>
          <w:sz w:val="24"/>
          <w:szCs w:val="24"/>
        </w:rPr>
        <w:t>button</w:t>
      </w:r>
      <w:proofErr w:type="spellEnd"/>
      <w:r>
        <w:rPr>
          <w:rFonts w:cs="Arial"/>
          <w:color w:val="000000"/>
          <w:sz w:val="24"/>
          <w:szCs w:val="24"/>
        </w:rPr>
        <w:t>: 1ks</w:t>
      </w:r>
    </w:p>
    <w:p w14:paraId="11FEEE21" w14:textId="220C6E21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Dveře </w:t>
      </w:r>
      <w:proofErr w:type="gramStart"/>
      <w:r>
        <w:rPr>
          <w:rFonts w:cs="Arial"/>
          <w:color w:val="000000"/>
          <w:sz w:val="24"/>
          <w:szCs w:val="24"/>
        </w:rPr>
        <w:t>kabinové - teleskopické</w:t>
      </w:r>
      <w:proofErr w:type="gramEnd"/>
      <w:r>
        <w:rPr>
          <w:rFonts w:cs="Arial"/>
          <w:color w:val="000000"/>
          <w:sz w:val="24"/>
          <w:szCs w:val="24"/>
        </w:rPr>
        <w:t xml:space="preserve"> automatické, 3 křídla, šíře 900 mm, </w:t>
      </w:r>
      <w:r w:rsidR="00236F32">
        <w:rPr>
          <w:rFonts w:cs="Arial"/>
          <w:color w:val="000000"/>
          <w:sz w:val="24"/>
          <w:szCs w:val="24"/>
        </w:rPr>
        <w:t>nerez</w:t>
      </w:r>
      <w:r>
        <w:rPr>
          <w:rFonts w:cs="Arial"/>
          <w:color w:val="000000"/>
          <w:sz w:val="24"/>
          <w:szCs w:val="24"/>
        </w:rPr>
        <w:t>: 1</w:t>
      </w:r>
    </w:p>
    <w:p w14:paraId="7C021BC3" w14:textId="3A6E7F23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Dveře patrové – teleskopické automatické, 3 křídla, šíře 900 mm, </w:t>
      </w:r>
      <w:r w:rsidR="00236F32">
        <w:rPr>
          <w:rFonts w:cs="Arial"/>
          <w:color w:val="000000"/>
          <w:sz w:val="24"/>
          <w:szCs w:val="24"/>
        </w:rPr>
        <w:t>nerez</w:t>
      </w:r>
      <w:r>
        <w:rPr>
          <w:rFonts w:cs="Arial"/>
          <w:color w:val="000000"/>
          <w:sz w:val="24"/>
          <w:szCs w:val="24"/>
        </w:rPr>
        <w:t>: 2</w:t>
      </w:r>
    </w:p>
    <w:p w14:paraId="21BDCB17" w14:textId="52B81B10" w:rsidR="00484F05" w:rsidRPr="00484F05" w:rsidRDefault="00484F05" w:rsidP="00236F3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Dveře patrové – požární odolnost EW 30 DP1</w:t>
      </w:r>
    </w:p>
    <w:p w14:paraId="77EFF562" w14:textId="74620927" w:rsidR="006F3035" w:rsidRDefault="006F3035" w:rsidP="00236F3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proofErr w:type="gramStart"/>
      <w:r>
        <w:rPr>
          <w:rFonts w:cs="Arial"/>
          <w:color w:val="000000"/>
          <w:sz w:val="24"/>
          <w:szCs w:val="24"/>
        </w:rPr>
        <w:t>Kabina - podlaha</w:t>
      </w:r>
      <w:proofErr w:type="gramEnd"/>
      <w:r>
        <w:rPr>
          <w:rFonts w:cs="Arial"/>
          <w:color w:val="000000"/>
          <w:sz w:val="24"/>
          <w:szCs w:val="24"/>
        </w:rPr>
        <w:t xml:space="preserve"> gumová, barva šedá,</w:t>
      </w:r>
      <w:r w:rsidR="00481133">
        <w:rPr>
          <w:rFonts w:cs="Arial"/>
          <w:color w:val="000000"/>
          <w:sz w:val="24"/>
          <w:szCs w:val="24"/>
        </w:rPr>
        <w:t xml:space="preserve"> protiskluzová,</w:t>
      </w:r>
      <w:r>
        <w:rPr>
          <w:rFonts w:cs="Arial"/>
          <w:color w:val="000000"/>
          <w:sz w:val="24"/>
          <w:szCs w:val="24"/>
        </w:rPr>
        <w:t xml:space="preserve"> rozměry standardní: 1ks</w:t>
      </w:r>
    </w:p>
    <w:p w14:paraId="4BA5A005" w14:textId="77777777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Kabina – stěna plechová, barva béžová: 3ks</w:t>
      </w:r>
    </w:p>
    <w:p w14:paraId="2BF8BD8E" w14:textId="77777777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Kabina – strop, LED osvětlení: 1ks</w:t>
      </w:r>
    </w:p>
    <w:p w14:paraId="008CACFB" w14:textId="77777777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Klíč I-</w:t>
      </w:r>
      <w:proofErr w:type="spellStart"/>
      <w:r>
        <w:rPr>
          <w:rFonts w:cs="Arial"/>
          <w:color w:val="000000"/>
          <w:sz w:val="24"/>
          <w:szCs w:val="24"/>
        </w:rPr>
        <w:t>button</w:t>
      </w:r>
      <w:proofErr w:type="spellEnd"/>
      <w:r>
        <w:rPr>
          <w:rFonts w:cs="Arial"/>
          <w:color w:val="000000"/>
          <w:sz w:val="24"/>
          <w:szCs w:val="24"/>
        </w:rPr>
        <w:t>: 2ks</w:t>
      </w:r>
    </w:p>
    <w:p w14:paraId="2FD4DC19" w14:textId="77777777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Ovladače – kabinové, tlačítka 50x50mm, Braillovo písmo: 1ks</w:t>
      </w:r>
    </w:p>
    <w:p w14:paraId="140C666E" w14:textId="77777777" w:rsidR="006F3035" w:rsidRDefault="006F303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Ovladače – patrové, tlačítka 50x50mm, Braillovo písmo: 2ks</w:t>
      </w:r>
    </w:p>
    <w:p w14:paraId="3AC2438B" w14:textId="77777777" w:rsidR="00935E96" w:rsidRDefault="00935E96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Telefon – kabinový, GSM brána: 1ks</w:t>
      </w:r>
    </w:p>
    <w:p w14:paraId="49A608D2" w14:textId="77777777" w:rsidR="00745297" w:rsidRDefault="00745297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Přívod elektrické energie ze stávajícího rozváděče v lištách a nový jistič: cca </w:t>
      </w:r>
      <w:r w:rsidR="00935E96">
        <w:rPr>
          <w:rFonts w:cs="Arial"/>
          <w:color w:val="000000"/>
          <w:sz w:val="24"/>
          <w:szCs w:val="24"/>
        </w:rPr>
        <w:t>10,0</w:t>
      </w:r>
      <w:r>
        <w:rPr>
          <w:rFonts w:cs="Arial"/>
          <w:color w:val="000000"/>
          <w:sz w:val="24"/>
          <w:szCs w:val="24"/>
        </w:rPr>
        <w:t>m,</w:t>
      </w:r>
    </w:p>
    <w:p w14:paraId="01AD2FDE" w14:textId="54231FAE" w:rsidR="00103498" w:rsidRPr="00103498" w:rsidRDefault="006D0BBD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Šachta: </w:t>
      </w:r>
      <w:r w:rsidR="00935E96">
        <w:rPr>
          <w:rFonts w:cs="Arial"/>
          <w:color w:val="000000"/>
          <w:sz w:val="24"/>
          <w:szCs w:val="24"/>
        </w:rPr>
        <w:t>interní,</w:t>
      </w:r>
      <w:r>
        <w:rPr>
          <w:rFonts w:cs="Arial"/>
          <w:color w:val="000000"/>
          <w:sz w:val="24"/>
          <w:szCs w:val="24"/>
        </w:rPr>
        <w:t xml:space="preserve"> vyzděna z</w:t>
      </w:r>
      <w:r w:rsidR="00935E96">
        <w:rPr>
          <w:rFonts w:cs="Arial"/>
          <w:color w:val="000000"/>
          <w:sz w:val="24"/>
          <w:szCs w:val="24"/>
        </w:rPr>
        <w:t> pórobetonových</w:t>
      </w:r>
      <w:r>
        <w:rPr>
          <w:rFonts w:cs="Arial"/>
          <w:color w:val="000000"/>
          <w:sz w:val="24"/>
          <w:szCs w:val="24"/>
        </w:rPr>
        <w:t xml:space="preserve"> tvárnic</w:t>
      </w:r>
      <w:r w:rsidR="00481133">
        <w:rPr>
          <w:rFonts w:cs="Arial"/>
          <w:color w:val="000000"/>
          <w:sz w:val="24"/>
          <w:szCs w:val="24"/>
        </w:rPr>
        <w:t>,</w:t>
      </w:r>
    </w:p>
    <w:p w14:paraId="6C120760" w14:textId="77777777" w:rsidR="00103498" w:rsidRDefault="00103498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 w:rsidRPr="00103498">
        <w:rPr>
          <w:rFonts w:cs="Arial"/>
          <w:color w:val="000000"/>
          <w:sz w:val="24"/>
          <w:szCs w:val="24"/>
        </w:rPr>
        <w:t>Zastřešení</w:t>
      </w:r>
      <w:r w:rsidR="00935E96">
        <w:rPr>
          <w:rFonts w:cs="Arial"/>
          <w:color w:val="000000"/>
          <w:sz w:val="24"/>
          <w:szCs w:val="24"/>
        </w:rPr>
        <w:t>: minerální panel,</w:t>
      </w:r>
    </w:p>
    <w:p w14:paraId="0AB1E2C5" w14:textId="38E11FD7" w:rsidR="002F5325" w:rsidRPr="00103498" w:rsidRDefault="002F5325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Napojení centrály na NN: ze stávajícího rozváděče ve vzdálenosti cca do </w:t>
      </w:r>
      <w:r w:rsidR="00935E96">
        <w:rPr>
          <w:rFonts w:cs="Arial"/>
          <w:color w:val="000000"/>
          <w:sz w:val="24"/>
          <w:szCs w:val="24"/>
        </w:rPr>
        <w:t>10,0</w:t>
      </w:r>
      <w:r>
        <w:rPr>
          <w:rFonts w:cs="Arial"/>
          <w:color w:val="000000"/>
          <w:sz w:val="24"/>
          <w:szCs w:val="24"/>
        </w:rPr>
        <w:t>m</w:t>
      </w:r>
      <w:r w:rsidR="00481133">
        <w:rPr>
          <w:rFonts w:cs="Arial"/>
          <w:color w:val="000000"/>
          <w:sz w:val="24"/>
          <w:szCs w:val="24"/>
        </w:rPr>
        <w:t>,</w:t>
      </w:r>
    </w:p>
    <w:p w14:paraId="3FE9D96E" w14:textId="1F2E0309" w:rsidR="00103498" w:rsidRDefault="00481133" w:rsidP="0048113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Doklady k certifikaci výrobku na území ČR. </w:t>
      </w:r>
    </w:p>
    <w:p w14:paraId="09472782" w14:textId="77777777" w:rsidR="00745297" w:rsidRDefault="00745297" w:rsidP="00481133">
      <w:p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</w:p>
    <w:p w14:paraId="09C351D7" w14:textId="77777777" w:rsidR="009D5746" w:rsidRDefault="009D5746" w:rsidP="00481133">
      <w:p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</w:p>
    <w:p w14:paraId="25274DA5" w14:textId="77777777" w:rsidR="009D5746" w:rsidRDefault="009D5746" w:rsidP="00481133">
      <w:p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</w:p>
    <w:p w14:paraId="6FDA70AE" w14:textId="77777777" w:rsidR="00745297" w:rsidRDefault="00745297" w:rsidP="00481133">
      <w:pPr>
        <w:autoSpaceDE w:val="0"/>
        <w:autoSpaceDN w:val="0"/>
        <w:adjustRightInd w:val="0"/>
        <w:spacing w:after="0" w:line="480" w:lineRule="auto"/>
        <w:rPr>
          <w:rFonts w:cs="Arial"/>
          <w:color w:val="000000"/>
          <w:sz w:val="24"/>
          <w:szCs w:val="24"/>
        </w:rPr>
      </w:pPr>
    </w:p>
    <w:p w14:paraId="2A21B6D4" w14:textId="77777777" w:rsidR="00745297" w:rsidRPr="00745297" w:rsidRDefault="00745297" w:rsidP="00481133">
      <w:pPr>
        <w:autoSpaceDE w:val="0"/>
        <w:autoSpaceDN w:val="0"/>
        <w:adjustRightInd w:val="0"/>
        <w:spacing w:after="0" w:line="480" w:lineRule="auto"/>
        <w:jc w:val="right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Zpracoval: Jaromír Krejčí</w:t>
      </w:r>
    </w:p>
    <w:sectPr w:rsidR="00745297" w:rsidRPr="00745297" w:rsidSect="00D07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B4335"/>
    <w:multiLevelType w:val="hybridMultilevel"/>
    <w:tmpl w:val="184EB650"/>
    <w:lvl w:ilvl="0" w:tplc="2EF242A4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587766">
    <w:abstractNumId w:val="0"/>
  </w:num>
  <w:num w:numId="2" w16cid:durableId="1827168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916"/>
    <w:rsid w:val="00103498"/>
    <w:rsid w:val="001D6D68"/>
    <w:rsid w:val="00236F32"/>
    <w:rsid w:val="00271C83"/>
    <w:rsid w:val="002F5325"/>
    <w:rsid w:val="003A0713"/>
    <w:rsid w:val="003D605F"/>
    <w:rsid w:val="00481133"/>
    <w:rsid w:val="00484F05"/>
    <w:rsid w:val="004F0DEE"/>
    <w:rsid w:val="006D0BBD"/>
    <w:rsid w:val="006F3035"/>
    <w:rsid w:val="00745297"/>
    <w:rsid w:val="00935E96"/>
    <w:rsid w:val="00943F2A"/>
    <w:rsid w:val="009D5746"/>
    <w:rsid w:val="00A06916"/>
    <w:rsid w:val="00BA715C"/>
    <w:rsid w:val="00D0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9F57"/>
  <w15:docId w15:val="{FE2B558B-0D1B-4640-8CD3-4D487572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eastAsiaTheme="minorEastAs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34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6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7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197</Words>
  <Characters>1078</Characters>
  <Application>Microsoft Office Word</Application>
  <DocSecurity>0</DocSecurity>
  <Lines>35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Jaromír Krejčí</cp:lastModifiedBy>
  <cp:revision>18</cp:revision>
  <cp:lastPrinted>2022-06-30T09:51:00Z</cp:lastPrinted>
  <dcterms:created xsi:type="dcterms:W3CDTF">2016-04-14T09:21:00Z</dcterms:created>
  <dcterms:modified xsi:type="dcterms:W3CDTF">2022-06-30T09:51:00Z</dcterms:modified>
</cp:coreProperties>
</file>